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82F3" w14:textId="77777777" w:rsidR="00027A4A" w:rsidRDefault="00027A4A" w:rsidP="00027A4A">
      <w:pPr>
        <w:spacing w:after="21" w:line="259" w:lineRule="auto"/>
        <w:ind w:left="0" w:firstLine="0"/>
      </w:pPr>
      <w:r>
        <w:rPr>
          <w:sz w:val="42"/>
        </w:rPr>
        <w:t>Minutes-Board of Town Trustees</w:t>
      </w:r>
    </w:p>
    <w:p w14:paraId="79608455" w14:textId="77777777" w:rsidR="00027A4A" w:rsidRDefault="00027A4A" w:rsidP="00027A4A">
      <w:pPr>
        <w:spacing w:after="0" w:line="259" w:lineRule="auto"/>
        <w:ind w:left="14" w:firstLine="0"/>
      </w:pPr>
      <w:r>
        <w:rPr>
          <w:sz w:val="30"/>
        </w:rPr>
        <w:t>STATE OF ILLINOIS,</w:t>
      </w:r>
    </w:p>
    <w:p w14:paraId="06C1ABD7" w14:textId="77777777" w:rsidR="00027A4A" w:rsidRDefault="00027A4A" w:rsidP="00027A4A">
      <w:pPr>
        <w:ind w:left="24" w:right="48"/>
      </w:pPr>
      <w:r>
        <w:t>DeWitt County,</w:t>
      </w:r>
    </w:p>
    <w:p w14:paraId="4EEA0D6E" w14:textId="77777777" w:rsidR="00027A4A" w:rsidRDefault="00027A4A" w:rsidP="00027A4A">
      <w:pPr>
        <w:spacing w:after="250"/>
        <w:ind w:left="24" w:right="48"/>
      </w:pPr>
      <w:r>
        <w:t>Township of Clintonia</w:t>
      </w:r>
    </w:p>
    <w:p w14:paraId="041202E4" w14:textId="75A3275B" w:rsidR="00027A4A" w:rsidRDefault="00027A4A" w:rsidP="00027A4A">
      <w:pPr>
        <w:spacing w:after="256"/>
        <w:ind w:left="24" w:right="48"/>
      </w:pPr>
      <w:r>
        <w:t xml:space="preserve">The Board of the Town Trustees met at the office of the Town Clerk at 9180 Township Road on </w:t>
      </w:r>
      <w:r w:rsidR="000D64BA">
        <w:t>November 18</w:t>
      </w:r>
      <w:r>
        <w:t>, 2025.</w:t>
      </w:r>
    </w:p>
    <w:p w14:paraId="420594B5" w14:textId="0893E56F" w:rsidR="00027A4A" w:rsidRDefault="00027A4A" w:rsidP="00027A4A">
      <w:pPr>
        <w:spacing w:after="283"/>
        <w:ind w:left="24" w:right="48"/>
      </w:pPr>
      <w:r>
        <w:t>Present: Trustees: Dana Smith, and Donna Parker, and Supervisor: Lori Evans.</w:t>
      </w:r>
    </w:p>
    <w:p w14:paraId="6B26C037" w14:textId="0A996FF4" w:rsidR="00027A4A" w:rsidRDefault="00027A4A" w:rsidP="00027A4A">
      <w:pPr>
        <w:spacing w:after="265"/>
        <w:ind w:left="24" w:right="48"/>
      </w:pPr>
      <w:r>
        <w:t>The Chairman called the meeting to order at 9:02 a</w:t>
      </w:r>
      <w:r w:rsidR="00E010D2">
        <w:t>.</w:t>
      </w:r>
      <w:r>
        <w:t>m. Roll call was taken with members present listed above.</w:t>
      </w:r>
    </w:p>
    <w:p w14:paraId="48A8DD5D" w14:textId="77777777" w:rsidR="00027A4A" w:rsidRDefault="00027A4A" w:rsidP="00027A4A">
      <w:pPr>
        <w:spacing w:after="238"/>
        <w:ind w:left="24" w:right="48"/>
      </w:pPr>
      <w:r>
        <w:t>Public Comment: None</w:t>
      </w:r>
    </w:p>
    <w:p w14:paraId="11411B78" w14:textId="77777777" w:rsidR="00027A4A" w:rsidRPr="008D2CA9" w:rsidRDefault="00027A4A" w:rsidP="00027A4A">
      <w:pPr>
        <w:pStyle w:val="Heading1"/>
        <w:rPr>
          <w:color w:val="auto"/>
          <w:sz w:val="32"/>
          <w:szCs w:val="32"/>
        </w:rPr>
      </w:pPr>
      <w:r w:rsidRPr="008D2CA9">
        <w:rPr>
          <w:color w:val="auto"/>
          <w:sz w:val="32"/>
          <w:szCs w:val="32"/>
        </w:rPr>
        <w:t>Review and Audit bills</w:t>
      </w:r>
    </w:p>
    <w:p w14:paraId="09C7868A" w14:textId="3D9656F3" w:rsidR="00027A4A" w:rsidRDefault="00027A4A" w:rsidP="00027A4A">
      <w:pPr>
        <w:spacing w:after="246"/>
        <w:ind w:left="24" w:right="48"/>
      </w:pPr>
      <w:r>
        <w:t>The claims were examined and discussed for October 17, 2025 through November 17, 2025. Donna Parker moved to approve the audited bills and Dana Smith seconded the motion. Roll Call vote taken, all yes, motion carried.</w:t>
      </w:r>
    </w:p>
    <w:p w14:paraId="46811B99" w14:textId="77777777" w:rsidR="00027A4A" w:rsidRPr="008D2CA9" w:rsidRDefault="00027A4A" w:rsidP="00027A4A">
      <w:pPr>
        <w:pStyle w:val="Heading1"/>
        <w:rPr>
          <w:color w:val="auto"/>
          <w:sz w:val="32"/>
          <w:szCs w:val="32"/>
        </w:rPr>
      </w:pPr>
      <w:r w:rsidRPr="008D2CA9">
        <w:rPr>
          <w:color w:val="auto"/>
          <w:sz w:val="32"/>
          <w:szCs w:val="32"/>
        </w:rPr>
        <w:t>Minutes</w:t>
      </w:r>
    </w:p>
    <w:p w14:paraId="620C90A6" w14:textId="3857B174" w:rsidR="00027A4A" w:rsidRDefault="00027A4A" w:rsidP="00027A4A">
      <w:pPr>
        <w:spacing w:after="247"/>
        <w:ind w:left="14" w:right="48" w:firstLine="0"/>
      </w:pPr>
      <w:r w:rsidRPr="00ED47E1">
        <w:t xml:space="preserve">Minutes were read during the meeting </w:t>
      </w:r>
      <w:r w:rsidR="00714C32" w:rsidRPr="00ED47E1">
        <w:t>from the</w:t>
      </w:r>
      <w:r w:rsidRPr="00ED47E1">
        <w:t xml:space="preserve"> </w:t>
      </w:r>
      <w:r w:rsidR="000D11A5">
        <w:t>October 21</w:t>
      </w:r>
      <w:r w:rsidR="00714C32" w:rsidRPr="00ED47E1">
        <w:t>, 2025</w:t>
      </w:r>
      <w:r w:rsidRPr="00ED47E1">
        <w:t xml:space="preserve"> </w:t>
      </w:r>
      <w:r w:rsidR="009A4477" w:rsidRPr="00ED47E1">
        <w:t>Board M</w:t>
      </w:r>
      <w:r w:rsidR="00714C32" w:rsidRPr="00ED47E1">
        <w:t>eetin</w:t>
      </w:r>
      <w:r w:rsidR="00CC47AB" w:rsidRPr="00ED47E1">
        <w:t>g</w:t>
      </w:r>
      <w:r w:rsidRPr="00ED47E1">
        <w:t xml:space="preserve">. </w:t>
      </w:r>
      <w:r w:rsidR="00ED47E1">
        <w:t>Donna Parker</w:t>
      </w:r>
      <w:r w:rsidRPr="00ED47E1">
        <w:t xml:space="preserve"> made a motion to approve the minutes</w:t>
      </w:r>
      <w:r w:rsidR="00ED47E1">
        <w:t xml:space="preserve"> with no changes. Dana Smith seconded the motion. </w:t>
      </w:r>
      <w:r w:rsidRPr="00ED47E1">
        <w:t>Vote taken, all ayes, motion carried.</w:t>
      </w:r>
    </w:p>
    <w:p w14:paraId="171628DE" w14:textId="77777777" w:rsidR="00027A4A" w:rsidRPr="00E010D2" w:rsidRDefault="00027A4A" w:rsidP="00CC47AB">
      <w:pPr>
        <w:pStyle w:val="Heading1"/>
        <w:rPr>
          <w:color w:val="auto"/>
          <w:sz w:val="28"/>
          <w:szCs w:val="28"/>
        </w:rPr>
      </w:pPr>
      <w:r w:rsidRPr="00E010D2">
        <w:rPr>
          <w:color w:val="auto"/>
          <w:sz w:val="28"/>
          <w:szCs w:val="28"/>
        </w:rPr>
        <w:t>Supervisors Report</w:t>
      </w:r>
    </w:p>
    <w:p w14:paraId="6D332F24" w14:textId="77777777" w:rsidR="00752DDA" w:rsidRDefault="00752DDA" w:rsidP="00752DDA">
      <w:r>
        <w:t>None</w:t>
      </w:r>
    </w:p>
    <w:p w14:paraId="42906086" w14:textId="77777777" w:rsidR="00752DDA" w:rsidRDefault="00752DDA" w:rsidP="00752DDA"/>
    <w:p w14:paraId="44206731" w14:textId="5FA47103" w:rsidR="00027A4A" w:rsidRPr="00E010D2" w:rsidRDefault="00027A4A" w:rsidP="00752DDA">
      <w:pPr>
        <w:rPr>
          <w:b/>
          <w:bCs/>
          <w:color w:val="auto"/>
          <w:sz w:val="28"/>
          <w:szCs w:val="28"/>
        </w:rPr>
      </w:pPr>
      <w:r w:rsidRPr="00E010D2">
        <w:rPr>
          <w:b/>
          <w:bCs/>
          <w:color w:val="auto"/>
          <w:sz w:val="28"/>
          <w:szCs w:val="28"/>
        </w:rPr>
        <w:t>Highway Commissioners Report</w:t>
      </w:r>
    </w:p>
    <w:p w14:paraId="2A23ACE7" w14:textId="33ED8C9C" w:rsidR="00027A4A" w:rsidRDefault="00AB0C2B" w:rsidP="00027A4A">
      <w:pPr>
        <w:spacing w:after="0" w:line="257" w:lineRule="auto"/>
        <w:ind w:left="96" w:hanging="14"/>
        <w:jc w:val="both"/>
      </w:pPr>
      <w:r>
        <w:t xml:space="preserve">None </w:t>
      </w:r>
    </w:p>
    <w:p w14:paraId="62AFAD79" w14:textId="77777777" w:rsidR="00C556F5" w:rsidRDefault="00C556F5" w:rsidP="00027A4A">
      <w:pPr>
        <w:spacing w:after="0" w:line="257" w:lineRule="auto"/>
        <w:ind w:left="96" w:hanging="14"/>
        <w:jc w:val="both"/>
      </w:pPr>
    </w:p>
    <w:p w14:paraId="121B66CF" w14:textId="77777777" w:rsidR="00027A4A" w:rsidRPr="00E010D2" w:rsidRDefault="00027A4A" w:rsidP="00E010D2">
      <w:pPr>
        <w:spacing w:after="0" w:line="259" w:lineRule="auto"/>
        <w:rPr>
          <w:b/>
          <w:bCs/>
          <w:sz w:val="28"/>
          <w:szCs w:val="28"/>
        </w:rPr>
      </w:pPr>
      <w:r w:rsidRPr="00E010D2">
        <w:rPr>
          <w:b/>
          <w:bCs/>
          <w:sz w:val="28"/>
          <w:szCs w:val="28"/>
        </w:rPr>
        <w:t>Assessor's Report</w:t>
      </w:r>
    </w:p>
    <w:p w14:paraId="291EE802" w14:textId="65620353" w:rsidR="00C556F5" w:rsidRDefault="0051355D" w:rsidP="00027A4A">
      <w:pPr>
        <w:spacing w:after="0" w:line="259" w:lineRule="auto"/>
        <w:ind w:left="15"/>
        <w:rPr>
          <w:sz w:val="26"/>
        </w:rPr>
      </w:pPr>
      <w:r>
        <w:rPr>
          <w:sz w:val="26"/>
        </w:rPr>
        <w:t xml:space="preserve"> </w:t>
      </w:r>
      <w:r w:rsidR="00752DDA">
        <w:rPr>
          <w:sz w:val="26"/>
        </w:rPr>
        <w:t xml:space="preserve">None </w:t>
      </w:r>
    </w:p>
    <w:p w14:paraId="738E419C" w14:textId="7C266F4D" w:rsidR="00752DDA" w:rsidRDefault="0051355D" w:rsidP="00027A4A">
      <w:pPr>
        <w:spacing w:after="0" w:line="259" w:lineRule="auto"/>
        <w:ind w:left="15"/>
        <w:rPr>
          <w:sz w:val="26"/>
        </w:rPr>
      </w:pPr>
      <w:r>
        <w:rPr>
          <w:sz w:val="26"/>
        </w:rPr>
        <w:t xml:space="preserve"> </w:t>
      </w:r>
    </w:p>
    <w:p w14:paraId="76CD1477" w14:textId="77777777" w:rsidR="00FB16E1" w:rsidRDefault="00FB16E1" w:rsidP="00027A4A">
      <w:pPr>
        <w:spacing w:after="0" w:line="259" w:lineRule="auto"/>
        <w:ind w:left="15"/>
        <w:rPr>
          <w:b/>
          <w:bCs/>
          <w:sz w:val="32"/>
          <w:szCs w:val="32"/>
        </w:rPr>
      </w:pPr>
    </w:p>
    <w:p w14:paraId="01831F89" w14:textId="006D2911" w:rsidR="00027A4A" w:rsidRPr="00C556F5" w:rsidRDefault="00FB16E1" w:rsidP="00027A4A">
      <w:pPr>
        <w:spacing w:after="0" w:line="259" w:lineRule="auto"/>
        <w:ind w:left="15"/>
        <w:rPr>
          <w:b/>
          <w:bCs/>
          <w:sz w:val="32"/>
          <w:szCs w:val="32"/>
        </w:rPr>
      </w:pPr>
      <w:r>
        <w:rPr>
          <w:b/>
          <w:bCs/>
          <w:sz w:val="32"/>
          <w:szCs w:val="32"/>
        </w:rPr>
        <w:lastRenderedPageBreak/>
        <w:t>U</w:t>
      </w:r>
      <w:r w:rsidR="00027A4A" w:rsidRPr="00C556F5">
        <w:rPr>
          <w:b/>
          <w:bCs/>
          <w:sz w:val="32"/>
          <w:szCs w:val="32"/>
        </w:rPr>
        <w:t>nfinished Business</w:t>
      </w:r>
    </w:p>
    <w:p w14:paraId="1E5D75C8" w14:textId="77777777" w:rsidR="00027A4A" w:rsidRDefault="00027A4A" w:rsidP="00027A4A">
      <w:pPr>
        <w:spacing w:after="266"/>
        <w:ind w:left="24" w:right="48"/>
      </w:pPr>
      <w:r>
        <w:t>NONE</w:t>
      </w:r>
    </w:p>
    <w:p w14:paraId="027C372D" w14:textId="77777777" w:rsidR="00027A4A" w:rsidRPr="00752DDA" w:rsidRDefault="00027A4A" w:rsidP="00027A4A">
      <w:pPr>
        <w:spacing w:after="0" w:line="259" w:lineRule="auto"/>
        <w:ind w:left="15"/>
        <w:rPr>
          <w:b/>
          <w:bCs/>
          <w:sz w:val="32"/>
          <w:szCs w:val="32"/>
        </w:rPr>
      </w:pPr>
      <w:r w:rsidRPr="00752DDA">
        <w:rPr>
          <w:b/>
          <w:bCs/>
          <w:sz w:val="32"/>
          <w:szCs w:val="32"/>
        </w:rPr>
        <w:t>New Business</w:t>
      </w:r>
    </w:p>
    <w:p w14:paraId="7188472D" w14:textId="182DADF3" w:rsidR="008106E5" w:rsidRDefault="00F17FD5" w:rsidP="008106E5">
      <w:pPr>
        <w:spacing w:after="256"/>
        <w:ind w:left="24" w:right="48"/>
      </w:pPr>
      <w:r>
        <w:t xml:space="preserve">Discussion on Contract for Assessor and why we have to contract.  Contract gone over again, after having been </w:t>
      </w:r>
      <w:r w:rsidR="00D313EB">
        <w:t xml:space="preserve">mailed out to all trustees </w:t>
      </w:r>
      <w:r w:rsidR="006A724F">
        <w:t>last month via email</w:t>
      </w:r>
      <w:r w:rsidR="00D313EB">
        <w:t xml:space="preserve">. </w:t>
      </w:r>
      <w:r w:rsidR="008106E5">
        <w:t xml:space="preserve"> Lori Evans made a motion that </w:t>
      </w:r>
      <w:r w:rsidR="00BB4B9A">
        <w:t xml:space="preserve">the </w:t>
      </w:r>
      <w:r w:rsidR="008106E5">
        <w:t xml:space="preserve">contract be </w:t>
      </w:r>
      <w:r w:rsidR="00BB4B9A">
        <w:t>approved</w:t>
      </w:r>
      <w:r w:rsidR="00466036">
        <w:t xml:space="preserve"> as written</w:t>
      </w:r>
      <w:r w:rsidR="00BB4B9A">
        <w:t xml:space="preserve"> to hire </w:t>
      </w:r>
      <w:r w:rsidR="008106E5">
        <w:t>Jeff Martindale</w:t>
      </w:r>
      <w:r w:rsidR="00466036">
        <w:t>.</w:t>
      </w:r>
      <w:r w:rsidR="008106E5">
        <w:t xml:space="preserve"> </w:t>
      </w:r>
      <w:r w:rsidR="000573B8">
        <w:t xml:space="preserve">Dana Smith seconded the motion. All yes, motion carried. </w:t>
      </w:r>
    </w:p>
    <w:p w14:paraId="2955216C" w14:textId="705CE9D9" w:rsidR="000573B8" w:rsidRDefault="005E40D4" w:rsidP="008106E5">
      <w:pPr>
        <w:spacing w:after="256"/>
        <w:ind w:left="24" w:right="48"/>
      </w:pPr>
      <w:r>
        <w:t>Discussion on replacing the air conditioner/heat unit that is 25 years old</w:t>
      </w:r>
      <w:r w:rsidR="00B01278">
        <w:t xml:space="preserve"> to one that’s more efficient and will hopefully keep the building more temperature controlled.  NO vote taken as it’s been discussed prior to this and money</w:t>
      </w:r>
      <w:r w:rsidR="001205E0">
        <w:t xml:space="preserve"> was placed in the budget for it.</w:t>
      </w:r>
    </w:p>
    <w:p w14:paraId="0798C013" w14:textId="77777777" w:rsidR="00027A4A" w:rsidRPr="008D2CA9" w:rsidRDefault="00027A4A" w:rsidP="00027A4A">
      <w:pPr>
        <w:pStyle w:val="Heading1"/>
        <w:ind w:left="10"/>
        <w:rPr>
          <w:color w:val="auto"/>
          <w:sz w:val="32"/>
          <w:szCs w:val="32"/>
        </w:rPr>
      </w:pPr>
      <w:r w:rsidRPr="008D2CA9">
        <w:rPr>
          <w:color w:val="auto"/>
          <w:sz w:val="32"/>
          <w:szCs w:val="32"/>
        </w:rPr>
        <w:t>Adjournment</w:t>
      </w:r>
    </w:p>
    <w:p w14:paraId="0A0D3DB2" w14:textId="7E93E3DC" w:rsidR="00027A4A" w:rsidRDefault="001205E0" w:rsidP="00027A4A">
      <w:pPr>
        <w:spacing w:after="1140"/>
        <w:ind w:left="24" w:right="48"/>
      </w:pPr>
      <w:r>
        <w:t>Donna</w:t>
      </w:r>
      <w:r w:rsidR="00027A4A">
        <w:t xml:space="preserve"> Parker moved to adjourn the regular meeting and Dana Smith seconded the motion. Vote taken, all ayes, motion carried. The Chairman adjourned the meeting at 9:1</w:t>
      </w:r>
      <w:r>
        <w:t>2</w:t>
      </w:r>
      <w:r w:rsidR="00027A4A">
        <w:t xml:space="preserve"> a</w:t>
      </w:r>
      <w:r w:rsidR="00E010D2">
        <w:t>.</w:t>
      </w:r>
      <w:r w:rsidR="00027A4A">
        <w:t>m.</w:t>
      </w:r>
    </w:p>
    <w:p w14:paraId="39049042" w14:textId="179AD892" w:rsidR="00027A4A" w:rsidRDefault="00027A4A" w:rsidP="00027A4A">
      <w:pPr>
        <w:spacing w:after="766"/>
        <w:ind w:left="24" w:right="48"/>
      </w:pPr>
      <w:r>
        <w:t xml:space="preserve">The next regular meeting will be Tuesday, </w:t>
      </w:r>
      <w:r w:rsidR="00D9495D">
        <w:t>December 16</w:t>
      </w:r>
      <w:r>
        <w:t>, 2025, at 9:00 am.</w:t>
      </w:r>
    </w:p>
    <w:p w14:paraId="7F1F0F76" w14:textId="77777777" w:rsidR="00027A4A" w:rsidRDefault="00027A4A" w:rsidP="00027A4A">
      <w:pPr>
        <w:spacing w:after="58" w:line="259" w:lineRule="auto"/>
        <w:ind w:left="14" w:firstLine="0"/>
      </w:pPr>
      <w:r>
        <w:rPr>
          <w:noProof/>
        </w:rPr>
        <w:drawing>
          <wp:inline distT="0" distB="0" distL="0" distR="0" wp14:anchorId="7AFF88D5" wp14:editId="38314B44">
            <wp:extent cx="5553456" cy="30489"/>
            <wp:effectExtent l="0" t="0" r="0" b="0"/>
            <wp:docPr id="4352" name="Picture 4352"/>
            <wp:cNvGraphicFramePr/>
            <a:graphic xmlns:a="http://schemas.openxmlformats.org/drawingml/2006/main">
              <a:graphicData uri="http://schemas.openxmlformats.org/drawingml/2006/picture">
                <pic:pic xmlns:pic="http://schemas.openxmlformats.org/drawingml/2006/picture">
                  <pic:nvPicPr>
                    <pic:cNvPr id="4352" name="Picture 4352"/>
                    <pic:cNvPicPr/>
                  </pic:nvPicPr>
                  <pic:blipFill>
                    <a:blip r:embed="rId4"/>
                    <a:stretch>
                      <a:fillRect/>
                    </a:stretch>
                  </pic:blipFill>
                  <pic:spPr>
                    <a:xfrm>
                      <a:off x="0" y="0"/>
                      <a:ext cx="5553456" cy="30489"/>
                    </a:xfrm>
                    <a:prstGeom prst="rect">
                      <a:avLst/>
                    </a:prstGeom>
                  </pic:spPr>
                </pic:pic>
              </a:graphicData>
            </a:graphic>
          </wp:inline>
        </w:drawing>
      </w:r>
    </w:p>
    <w:p w14:paraId="65A119C0" w14:textId="77777777" w:rsidR="00027A4A" w:rsidRDefault="00027A4A" w:rsidP="00027A4A">
      <w:pPr>
        <w:spacing w:after="234" w:line="275" w:lineRule="auto"/>
        <w:ind w:left="2194"/>
        <w:jc w:val="center"/>
      </w:pPr>
      <w:r>
        <w:t>Supervisor</w:t>
      </w:r>
    </w:p>
    <w:p w14:paraId="7065CC90" w14:textId="77777777" w:rsidR="00027A4A" w:rsidRDefault="00027A4A" w:rsidP="00027A4A">
      <w:pPr>
        <w:spacing w:after="831" w:line="259" w:lineRule="auto"/>
        <w:ind w:left="14" w:firstLine="0"/>
      </w:pPr>
      <w:r>
        <w:rPr>
          <w:noProof/>
          <w:sz w:val="22"/>
        </w:rPr>
        <mc:AlternateContent>
          <mc:Choice Requires="wpg">
            <w:drawing>
              <wp:inline distT="0" distB="0" distL="0" distR="0" wp14:anchorId="56213B28" wp14:editId="53E743FF">
                <wp:extent cx="2279904" cy="12196"/>
                <wp:effectExtent l="0" t="0" r="0" b="0"/>
                <wp:docPr id="4357" name="Group 4357"/>
                <wp:cNvGraphicFramePr/>
                <a:graphic xmlns:a="http://schemas.openxmlformats.org/drawingml/2006/main">
                  <a:graphicData uri="http://schemas.microsoft.com/office/word/2010/wordprocessingGroup">
                    <wpg:wgp>
                      <wpg:cNvGrpSpPr/>
                      <wpg:grpSpPr>
                        <a:xfrm>
                          <a:off x="0" y="0"/>
                          <a:ext cx="2279904" cy="12196"/>
                          <a:chOff x="0" y="0"/>
                          <a:chExt cx="2279904" cy="12196"/>
                        </a:xfrm>
                      </wpg:grpSpPr>
                      <wps:wsp>
                        <wps:cNvPr id="4356" name="Shape 4356"/>
                        <wps:cNvSpPr/>
                        <wps:spPr>
                          <a:xfrm>
                            <a:off x="0" y="0"/>
                            <a:ext cx="2279904" cy="12196"/>
                          </a:xfrm>
                          <a:custGeom>
                            <a:avLst/>
                            <a:gdLst/>
                            <a:ahLst/>
                            <a:cxnLst/>
                            <a:rect l="0" t="0" r="0" b="0"/>
                            <a:pathLst>
                              <a:path w="2279904" h="12196">
                                <a:moveTo>
                                  <a:pt x="0" y="6098"/>
                                </a:moveTo>
                                <a:lnTo>
                                  <a:pt x="227990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110F52F" id="Group 4357" o:spid="_x0000_s1026" style="width:179.5pt;height:.95pt;mso-position-horizontal-relative:char;mso-position-vertical-relative:line" coordsize="227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bRgIAAKYFAAAOAAAAZHJzL2Uyb0RvYy54bWykVM1u2zAMvg/YOwi6L3ayLmuMOD2sWy7D&#10;VqzdAyiyZBvQHyQlTt5+FB07bgp0QOuDTEkkxe/jz/ruqBU5CB9aa0o6n+WUCMNt1Zq6pH+ffny6&#10;pSREZiqmrBElPYlA7zYfP6w7V4iFbayqhCfgxISicyVtYnRFlgXeCM3CzDph4FJar1mEra+zyrMO&#10;vGuVLfJ8mXXWV85bLkKA0/v+km7Qv5SCx99SBhGJKinEFnH1uO7Smm3WrKg9c03Lz2GwN0ShWWvg&#10;0dHVPYuM7H37wpVuubfByjjjVmdWypYLxABo5vkVmq23e4dY6qKr3UgTUHvF05vd8l+HrXeP7sED&#10;E52rgQvcJSxH6XX6Q5TkiJSdRsrEMRIOh4vF19Uqv6GEw918MV8te0p5A7y/sOLN91ftsuHR7Fko&#10;nYPiCBf84X34HxvmBNIaCsD/4ElblfTm85clJYZpqFLUIHiCtKDeSFIoAvD1PoZGpKzg+xC3wiLV&#10;7PAzxL4mq0FizSDxoxlED5X9ak07FpNdijKJpJvkqhlSlW61PYgni3rxkrBlvrpNmYQ4LwrKTBXH&#10;1EPmJ+q9EtilZ9HBGAocTsEqk6Lqi4ZwBt0vFYvYRrqNMBZUq+E+T985FmXAYyqHPgMoxZMSKXxl&#10;/ggJqYSqnKOT4OvdN+XJgaXmf+4GVJONbJUarfL/WJ2Vk53A0XJtyc8P9vMFuhQmzjBlAPtohC9b&#10;E0d7A7MREU4AJXFnqxN2JmKGFkD0OAyQ2fPgStNmukety3jd/AMAAP//AwBQSwMEFAAGAAgAAAAh&#10;AC16jAvaAAAAAwEAAA8AAABkcnMvZG93bnJldi54bWxMj0FLw0AQhe+C/2EZwZvdxFKxMZtSinoq&#10;gq0g3qbZaRKanQ3ZbZL+e0cvehl4vMeb7+WrybVqoD40ng2kswQUceltw5WBj/3L3SOoEJEttp7J&#10;wIUCrIrrqxwz60d+p2EXKyUlHDI0UMfYZVqHsiaHYeY7YvGOvncYRfaVtj2OUu5afZ8kD9phw/Kh&#10;xo42NZWn3dkZeB1xXM/T52F7Om4uX/vF2+c2JWNub6b1E6hIU/wLww++oEMhTAd/ZhtUa0CGxN8r&#10;3nyxFHmQ0BJ0kev/7MU3AAAA//8DAFBLAQItABQABgAIAAAAIQC2gziS/gAAAOEBAAATAAAAAAAA&#10;AAAAAAAAAAAAAABbQ29udGVudF9UeXBlc10ueG1sUEsBAi0AFAAGAAgAAAAhADj9If/WAAAAlAEA&#10;AAsAAAAAAAAAAAAAAAAALwEAAF9yZWxzLy5yZWxzUEsBAi0AFAAGAAgAAAAhAH+aVttGAgAApgUA&#10;AA4AAAAAAAAAAAAAAAAALgIAAGRycy9lMm9Eb2MueG1sUEsBAi0AFAAGAAgAAAAhAC16jAvaAAAA&#10;AwEAAA8AAAAAAAAAAAAAAAAAoAQAAGRycy9kb3ducmV2LnhtbFBLBQYAAAAABAAEAPMAAACnBQAA&#10;AAA=&#10;">
                <v:shape id="Shape 4356" o:spid="_x0000_s1027" style="position:absolute;width:22799;height:121;visibility:visible;mso-wrap-style:square;v-text-anchor:top" coordsize="227990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HSxQAAAN0AAAAPAAAAZHJzL2Rvd25yZXYueG1sRI9BSwMx&#10;FITvQv9DeAVvNtuqVdamRYQVC16sgtdn8kxWNy/L5tlu/30jCB6HmfmGWW3G2Kk9DblNbGA+q0AR&#10;2+Ra9gbeXpuLW1BZkB12icnAkTJs1pOzFdYuHfiF9jvxqkA412ggiPS11tkGiphnqScu3mcaIkqR&#10;g9duwEOBx04vqmqpI7ZcFgL29BDIfu9+ogG7XVjfzGM4PsuXf4zS3Lx/dMacT8f7O1BCo/yH/9pP&#10;zsDV5fUSft+UJ6DXJwAAAP//AwBQSwECLQAUAAYACAAAACEA2+H2y+4AAACFAQAAEwAAAAAAAAAA&#10;AAAAAAAAAAAAW0NvbnRlbnRfVHlwZXNdLnhtbFBLAQItABQABgAIAAAAIQBa9CxbvwAAABUBAAAL&#10;AAAAAAAAAAAAAAAAAB8BAABfcmVscy8ucmVsc1BLAQItABQABgAIAAAAIQAaRWHSxQAAAN0AAAAP&#10;AAAAAAAAAAAAAAAAAAcCAABkcnMvZG93bnJldi54bWxQSwUGAAAAAAMAAwC3AAAA+QIAAAAA&#10;" path="m,6098r2279904,e" filled="f" strokeweight=".33878mm">
                  <v:stroke miterlimit="1" joinstyle="miter"/>
                  <v:path arrowok="t" textboxrect="0,0,2279904,12196"/>
                </v:shape>
                <w10:anchorlock/>
              </v:group>
            </w:pict>
          </mc:Fallback>
        </mc:AlternateContent>
      </w:r>
    </w:p>
    <w:p w14:paraId="0C65AD26" w14:textId="77777777" w:rsidR="00027A4A" w:rsidRDefault="00027A4A" w:rsidP="00027A4A">
      <w:pPr>
        <w:spacing w:after="53" w:line="259" w:lineRule="auto"/>
        <w:ind w:left="19" w:firstLine="0"/>
      </w:pPr>
      <w:r>
        <w:rPr>
          <w:noProof/>
        </w:rPr>
        <w:drawing>
          <wp:inline distT="0" distB="0" distL="0" distR="0" wp14:anchorId="6A287F00" wp14:editId="2E9D1C63">
            <wp:extent cx="5513832" cy="30489"/>
            <wp:effectExtent l="0" t="0" r="0" b="0"/>
            <wp:docPr id="4354" name="Picture 4354"/>
            <wp:cNvGraphicFramePr/>
            <a:graphic xmlns:a="http://schemas.openxmlformats.org/drawingml/2006/main">
              <a:graphicData uri="http://schemas.openxmlformats.org/drawingml/2006/picture">
                <pic:pic xmlns:pic="http://schemas.openxmlformats.org/drawingml/2006/picture">
                  <pic:nvPicPr>
                    <pic:cNvPr id="4354" name="Picture 4354"/>
                    <pic:cNvPicPr/>
                  </pic:nvPicPr>
                  <pic:blipFill>
                    <a:blip r:embed="rId5"/>
                    <a:stretch>
                      <a:fillRect/>
                    </a:stretch>
                  </pic:blipFill>
                  <pic:spPr>
                    <a:xfrm>
                      <a:off x="0" y="0"/>
                      <a:ext cx="5513832" cy="30489"/>
                    </a:xfrm>
                    <a:prstGeom prst="rect">
                      <a:avLst/>
                    </a:prstGeom>
                  </pic:spPr>
                </pic:pic>
              </a:graphicData>
            </a:graphic>
          </wp:inline>
        </w:drawing>
      </w:r>
    </w:p>
    <w:p w14:paraId="33B02F98" w14:textId="77777777" w:rsidR="00027A4A" w:rsidRDefault="00027A4A" w:rsidP="00027A4A">
      <w:pPr>
        <w:spacing w:after="133" w:line="275" w:lineRule="auto"/>
        <w:ind w:left="2194" w:right="413"/>
        <w:jc w:val="center"/>
      </w:pPr>
      <w:r>
        <w:t>Clerk</w:t>
      </w:r>
    </w:p>
    <w:p w14:paraId="091EBB2E" w14:textId="77777777" w:rsidR="00027A4A" w:rsidRDefault="00027A4A" w:rsidP="00027A4A">
      <w:pPr>
        <w:spacing w:after="0" w:line="259" w:lineRule="auto"/>
        <w:ind w:left="24" w:firstLine="0"/>
      </w:pPr>
      <w:r>
        <w:rPr>
          <w:noProof/>
          <w:sz w:val="22"/>
        </w:rPr>
        <mc:AlternateContent>
          <mc:Choice Requires="wpg">
            <w:drawing>
              <wp:inline distT="0" distB="0" distL="0" distR="0" wp14:anchorId="5C56BF54" wp14:editId="06F6F0A8">
                <wp:extent cx="2279904" cy="12196"/>
                <wp:effectExtent l="0" t="0" r="0" b="0"/>
                <wp:docPr id="4359" name="Group 4359"/>
                <wp:cNvGraphicFramePr/>
                <a:graphic xmlns:a="http://schemas.openxmlformats.org/drawingml/2006/main">
                  <a:graphicData uri="http://schemas.microsoft.com/office/word/2010/wordprocessingGroup">
                    <wpg:wgp>
                      <wpg:cNvGrpSpPr/>
                      <wpg:grpSpPr>
                        <a:xfrm>
                          <a:off x="0" y="0"/>
                          <a:ext cx="2279904" cy="12196"/>
                          <a:chOff x="0" y="0"/>
                          <a:chExt cx="2279904" cy="12196"/>
                        </a:xfrm>
                      </wpg:grpSpPr>
                      <wps:wsp>
                        <wps:cNvPr id="4358" name="Shape 4358"/>
                        <wps:cNvSpPr/>
                        <wps:spPr>
                          <a:xfrm>
                            <a:off x="0" y="0"/>
                            <a:ext cx="2279904" cy="12196"/>
                          </a:xfrm>
                          <a:custGeom>
                            <a:avLst/>
                            <a:gdLst/>
                            <a:ahLst/>
                            <a:cxnLst/>
                            <a:rect l="0" t="0" r="0" b="0"/>
                            <a:pathLst>
                              <a:path w="2279904" h="12196">
                                <a:moveTo>
                                  <a:pt x="0" y="6098"/>
                                </a:moveTo>
                                <a:lnTo>
                                  <a:pt x="227990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1938CAF" id="Group 4359" o:spid="_x0000_s1026" style="width:179.5pt;height:.95pt;mso-position-horizontal-relative:char;mso-position-vertical-relative:line" coordsize="227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7zRgIAAKYFAAAOAAAAZHJzL2Uyb0RvYy54bWykVM1u2zAMvg/YOwi6L3ayLmuMOD2sWy7D&#10;VqzdAyiyZBvQHyQlTt5+FB07bgp0QOuDTEkkxe/jz/ruqBU5CB9aa0o6n+WUCMNt1Zq6pH+ffny6&#10;pSREZiqmrBElPYlA7zYfP6w7V4iFbayqhCfgxISicyVtYnRFlgXeCM3CzDph4FJar1mEra+zyrMO&#10;vGuVLfJ8mXXWV85bLkKA0/v+km7Qv5SCx99SBhGJKinEFnH1uO7Smm3WrKg9c03Lz2GwN0ShWWvg&#10;0dHVPYuM7H37wpVuubfByjjjVmdWypYLxABo5vkVmq23e4dY6qKr3UgTUHvF05vd8l+HrXeP7sED&#10;E52rgQvcJSxH6XX6Q5TkiJSdRsrEMRIOh4vF19Uqv6GEw918MV8te0p5A7y/sOLN91ftsuHR7Fko&#10;nYPiCBf84X34HxvmBNIaCsD/4ElblfTm8xeoVcM0VClqEDxBWlBvJCkUAfh6H0MjUlbwfYhbYZFq&#10;dvgZYl+T1SCxZpD40Qyih8p+taYdi8kuRZlE0k1y1QypSrfaHsSTRb14SdgyX92mTEKcFwVlpopj&#10;6iHzE/VeCezSs+hgDAUOp2CVSVH1RUM4g+6XikVsI91GGAuq1XCfp+8cizLgMZVDnwGU4kmJFL4y&#10;f4SEVEJVztFJ8PXum/LkwFLzP3cDqslGtkqNVvl/rM7KyU7gaLm25OcH+/kCXQoTZ5gygH00wpet&#10;iaO9gdmICCeAkriz1Qk7EzFDCyB6HAbI7HlwpWkz3aPWZbxu/gEAAP//AwBQSwMEFAAGAAgAAAAh&#10;AC16jAvaAAAAAwEAAA8AAABkcnMvZG93bnJldi54bWxMj0FLw0AQhe+C/2EZwZvdxFKxMZtSinoq&#10;gq0g3qbZaRKanQ3ZbZL+e0cvehl4vMeb7+WrybVqoD40ng2kswQUceltw5WBj/3L3SOoEJEttp7J&#10;wIUCrIrrqxwz60d+p2EXKyUlHDI0UMfYZVqHsiaHYeY7YvGOvncYRfaVtj2OUu5afZ8kD9phw/Kh&#10;xo42NZWn3dkZeB1xXM/T52F7Om4uX/vF2+c2JWNub6b1E6hIU/wLww++oEMhTAd/ZhtUa0CGxN8r&#10;3nyxFHmQ0BJ0kev/7MU3AAAA//8DAFBLAQItABQABgAIAAAAIQC2gziS/gAAAOEBAAATAAAAAAAA&#10;AAAAAAAAAAAAAABbQ29udGVudF9UeXBlc10ueG1sUEsBAi0AFAAGAAgAAAAhADj9If/WAAAAlAEA&#10;AAsAAAAAAAAAAAAAAAAALwEAAF9yZWxzLy5yZWxzUEsBAi0AFAAGAAgAAAAhAOgXnvNGAgAApgUA&#10;AA4AAAAAAAAAAAAAAAAALgIAAGRycy9lMm9Eb2MueG1sUEsBAi0AFAAGAAgAAAAhAC16jAvaAAAA&#10;AwEAAA8AAAAAAAAAAAAAAAAAoAQAAGRycy9kb3ducmV2LnhtbFBLBQYAAAAABAAEAPMAAACnBQAA&#10;AAA=&#10;">
                <v:shape id="Shape 4358" o:spid="_x0000_s1027" style="position:absolute;width:22799;height:121;visibility:visible;mso-wrap-style:square;v-text-anchor:top" coordsize="227990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A7wgAAAN0AAAAPAAAAZHJzL2Rvd25yZXYueG1sRE9LSwMx&#10;EL4L/ocwgjebbX1U1qalFFYUvFiFXsdkTLbdTJbN2G7/vTkIHj++92I1xk4dachtYgPTSQWK2CbX&#10;sjfw+dHcPILKguywS0wGzpRhtby8WGDt0onf6bgVr0oI5xoNBJG+1jrbQBHzJPXEhftOQ0QpcPDa&#10;DXgq4bHTs6p60BFbLg0Be9oEsoftTzRgX2fWN9MYzm+y989RmvnuqzPm+mpcP4ESGuVf/Od+cQbu&#10;bu/L3PKmPAG9/AUAAP//AwBQSwECLQAUAAYACAAAACEA2+H2y+4AAACFAQAAEwAAAAAAAAAAAAAA&#10;AAAAAAAAW0NvbnRlbnRfVHlwZXNdLnhtbFBLAQItABQABgAIAAAAIQBa9CxbvwAAABUBAAALAAAA&#10;AAAAAAAAAAAAAB8BAABfcmVscy8ucmVsc1BLAQItABQABgAIAAAAIQAEllA7wgAAAN0AAAAPAAAA&#10;AAAAAAAAAAAAAAcCAABkcnMvZG93bnJldi54bWxQSwUGAAAAAAMAAwC3AAAA9gIAAAAA&#10;" path="m,6098r2279904,e" filled="f" strokeweight=".33878mm">
                  <v:stroke miterlimit="1" joinstyle="miter"/>
                  <v:path arrowok="t" textboxrect="0,0,2279904,12196"/>
                </v:shape>
                <w10:anchorlock/>
              </v:group>
            </w:pict>
          </mc:Fallback>
        </mc:AlternateContent>
      </w:r>
    </w:p>
    <w:p w14:paraId="2BCD0357" w14:textId="77777777" w:rsidR="00B9285C" w:rsidRDefault="00B9285C"/>
    <w:sectPr w:rsidR="00B9285C" w:rsidSect="00027A4A">
      <w:pgSz w:w="12240" w:h="15840"/>
      <w:pgMar w:top="1525" w:right="1402" w:bottom="201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4A"/>
    <w:rsid w:val="00027A4A"/>
    <w:rsid w:val="000573B8"/>
    <w:rsid w:val="000D11A5"/>
    <w:rsid w:val="000D64BA"/>
    <w:rsid w:val="001205E0"/>
    <w:rsid w:val="001C16C6"/>
    <w:rsid w:val="00466036"/>
    <w:rsid w:val="005026F4"/>
    <w:rsid w:val="0051355D"/>
    <w:rsid w:val="00527500"/>
    <w:rsid w:val="005D6A1E"/>
    <w:rsid w:val="005E40D4"/>
    <w:rsid w:val="005E716D"/>
    <w:rsid w:val="006A724F"/>
    <w:rsid w:val="006D395F"/>
    <w:rsid w:val="00714C32"/>
    <w:rsid w:val="00752DDA"/>
    <w:rsid w:val="008106E5"/>
    <w:rsid w:val="008D2CA9"/>
    <w:rsid w:val="00945F43"/>
    <w:rsid w:val="00965B94"/>
    <w:rsid w:val="009A4477"/>
    <w:rsid w:val="00A329E2"/>
    <w:rsid w:val="00A95277"/>
    <w:rsid w:val="00AB0C2B"/>
    <w:rsid w:val="00B01278"/>
    <w:rsid w:val="00B9285C"/>
    <w:rsid w:val="00BB4B9A"/>
    <w:rsid w:val="00C2795D"/>
    <w:rsid w:val="00C556F5"/>
    <w:rsid w:val="00CC47AB"/>
    <w:rsid w:val="00D127D5"/>
    <w:rsid w:val="00D313EB"/>
    <w:rsid w:val="00D9495D"/>
    <w:rsid w:val="00E010D2"/>
    <w:rsid w:val="00E8001A"/>
    <w:rsid w:val="00E91C89"/>
    <w:rsid w:val="00EB39C6"/>
    <w:rsid w:val="00ED47E1"/>
    <w:rsid w:val="00F17FD5"/>
    <w:rsid w:val="00FB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60F9"/>
  <w15:chartTrackingRefBased/>
  <w15:docId w15:val="{4F31E378-6404-4358-8733-C2963859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4A"/>
    <w:pPr>
      <w:spacing w:after="3" w:line="268" w:lineRule="auto"/>
      <w:ind w:left="39" w:hanging="10"/>
    </w:pPr>
    <w:rPr>
      <w:rFonts w:ascii="Calibri" w:eastAsia="Calibri" w:hAnsi="Calibri" w:cs="Calibri"/>
      <w:b w:val="0"/>
      <w:color w:val="000000"/>
      <w:szCs w:val="24"/>
    </w:rPr>
  </w:style>
  <w:style w:type="paragraph" w:styleId="Heading1">
    <w:name w:val="heading 1"/>
    <w:basedOn w:val="Normal"/>
    <w:next w:val="Normal"/>
    <w:link w:val="Heading1Char"/>
    <w:uiPriority w:val="9"/>
    <w:qFormat/>
    <w:rsid w:val="00027A4A"/>
    <w:pPr>
      <w:keepNext/>
      <w:keepLines/>
      <w:spacing w:before="360" w:after="80" w:line="240" w:lineRule="auto"/>
      <w:ind w:left="0" w:firstLine="0"/>
      <w:outlineLvl w:val="0"/>
    </w:pPr>
    <w:rPr>
      <w:rFonts w:asciiTheme="majorHAnsi" w:eastAsiaTheme="majorEastAsia" w:hAnsiTheme="majorHAnsi" w:cstheme="majorBidi"/>
      <w:b/>
      <w:color w:val="2F5496" w:themeColor="accent1" w:themeShade="BF"/>
      <w:sz w:val="40"/>
      <w:szCs w:val="40"/>
    </w:rPr>
  </w:style>
  <w:style w:type="paragraph" w:styleId="Heading2">
    <w:name w:val="heading 2"/>
    <w:basedOn w:val="Normal"/>
    <w:next w:val="Normal"/>
    <w:link w:val="Heading2Char"/>
    <w:uiPriority w:val="9"/>
    <w:semiHidden/>
    <w:unhideWhenUsed/>
    <w:qFormat/>
    <w:rsid w:val="00027A4A"/>
    <w:pPr>
      <w:keepNext/>
      <w:keepLines/>
      <w:spacing w:before="160" w:after="80" w:line="240" w:lineRule="auto"/>
      <w:ind w:left="0" w:firstLine="0"/>
      <w:outlineLvl w:val="1"/>
    </w:pPr>
    <w:rPr>
      <w:rFonts w:asciiTheme="majorHAnsi" w:eastAsiaTheme="majorEastAsia" w:hAnsiTheme="majorHAnsi" w:cstheme="majorBidi"/>
      <w:b/>
      <w:color w:val="2F5496" w:themeColor="accent1" w:themeShade="BF"/>
      <w:sz w:val="32"/>
      <w:szCs w:val="32"/>
    </w:rPr>
  </w:style>
  <w:style w:type="paragraph" w:styleId="Heading3">
    <w:name w:val="heading 3"/>
    <w:basedOn w:val="Normal"/>
    <w:next w:val="Normal"/>
    <w:link w:val="Heading3Char"/>
    <w:uiPriority w:val="9"/>
    <w:semiHidden/>
    <w:unhideWhenUsed/>
    <w:qFormat/>
    <w:rsid w:val="00027A4A"/>
    <w:pPr>
      <w:keepNext/>
      <w:keepLines/>
      <w:spacing w:before="160" w:after="80" w:line="240" w:lineRule="auto"/>
      <w:ind w:left="0" w:firstLine="0"/>
      <w:outlineLvl w:val="2"/>
    </w:pPr>
    <w:rPr>
      <w:rFonts w:asciiTheme="minorHAnsi" w:eastAsiaTheme="majorEastAsia" w:hAnsiTheme="minorHAnsi" w:cstheme="majorBidi"/>
      <w:b/>
      <w:color w:val="2F5496" w:themeColor="accent1" w:themeShade="BF"/>
      <w:sz w:val="28"/>
      <w:szCs w:val="28"/>
    </w:rPr>
  </w:style>
  <w:style w:type="paragraph" w:styleId="Heading4">
    <w:name w:val="heading 4"/>
    <w:basedOn w:val="Normal"/>
    <w:next w:val="Normal"/>
    <w:link w:val="Heading4Char"/>
    <w:uiPriority w:val="9"/>
    <w:semiHidden/>
    <w:unhideWhenUsed/>
    <w:qFormat/>
    <w:rsid w:val="00027A4A"/>
    <w:pPr>
      <w:keepNext/>
      <w:keepLines/>
      <w:spacing w:before="80" w:after="40" w:line="240" w:lineRule="auto"/>
      <w:ind w:left="0" w:firstLine="0"/>
      <w:outlineLvl w:val="3"/>
    </w:pPr>
    <w:rPr>
      <w:rFonts w:asciiTheme="minorHAnsi" w:eastAsiaTheme="majorEastAsia" w:hAnsiTheme="minorHAnsi" w:cstheme="majorBidi"/>
      <w:b/>
      <w:i/>
      <w:iCs/>
      <w:color w:val="2F5496" w:themeColor="accent1" w:themeShade="BF"/>
      <w:szCs w:val="20"/>
    </w:rPr>
  </w:style>
  <w:style w:type="paragraph" w:styleId="Heading5">
    <w:name w:val="heading 5"/>
    <w:basedOn w:val="Normal"/>
    <w:next w:val="Normal"/>
    <w:link w:val="Heading5Char"/>
    <w:uiPriority w:val="9"/>
    <w:semiHidden/>
    <w:unhideWhenUsed/>
    <w:qFormat/>
    <w:rsid w:val="00027A4A"/>
    <w:pPr>
      <w:keepNext/>
      <w:keepLines/>
      <w:spacing w:before="80" w:after="40" w:line="240" w:lineRule="auto"/>
      <w:ind w:left="0" w:firstLine="0"/>
      <w:outlineLvl w:val="4"/>
    </w:pPr>
    <w:rPr>
      <w:rFonts w:asciiTheme="minorHAnsi" w:eastAsiaTheme="majorEastAsia" w:hAnsiTheme="minorHAnsi" w:cstheme="majorBidi"/>
      <w:b/>
      <w:color w:val="2F5496" w:themeColor="accent1" w:themeShade="BF"/>
      <w:szCs w:val="20"/>
    </w:rPr>
  </w:style>
  <w:style w:type="paragraph" w:styleId="Heading6">
    <w:name w:val="heading 6"/>
    <w:basedOn w:val="Normal"/>
    <w:next w:val="Normal"/>
    <w:link w:val="Heading6Char"/>
    <w:uiPriority w:val="9"/>
    <w:semiHidden/>
    <w:unhideWhenUsed/>
    <w:qFormat/>
    <w:rsid w:val="00027A4A"/>
    <w:pPr>
      <w:keepNext/>
      <w:keepLines/>
      <w:spacing w:before="40" w:after="0" w:line="240" w:lineRule="auto"/>
      <w:ind w:left="0" w:firstLine="0"/>
      <w:outlineLvl w:val="5"/>
    </w:pPr>
    <w:rPr>
      <w:rFonts w:asciiTheme="minorHAnsi" w:eastAsiaTheme="majorEastAsia" w:hAnsiTheme="minorHAnsi" w:cstheme="majorBidi"/>
      <w:b/>
      <w:i/>
      <w:iCs/>
      <w:color w:val="595959" w:themeColor="text1" w:themeTint="A6"/>
      <w:szCs w:val="20"/>
    </w:rPr>
  </w:style>
  <w:style w:type="paragraph" w:styleId="Heading7">
    <w:name w:val="heading 7"/>
    <w:basedOn w:val="Normal"/>
    <w:next w:val="Normal"/>
    <w:link w:val="Heading7Char"/>
    <w:uiPriority w:val="9"/>
    <w:semiHidden/>
    <w:unhideWhenUsed/>
    <w:qFormat/>
    <w:rsid w:val="00027A4A"/>
    <w:pPr>
      <w:keepNext/>
      <w:keepLines/>
      <w:spacing w:before="40" w:after="0" w:line="240" w:lineRule="auto"/>
      <w:ind w:left="0" w:firstLine="0"/>
      <w:outlineLvl w:val="6"/>
    </w:pPr>
    <w:rPr>
      <w:rFonts w:asciiTheme="minorHAnsi" w:eastAsiaTheme="majorEastAsia" w:hAnsiTheme="minorHAnsi" w:cstheme="majorBidi"/>
      <w:b/>
      <w:color w:val="595959" w:themeColor="text1" w:themeTint="A6"/>
      <w:szCs w:val="20"/>
    </w:rPr>
  </w:style>
  <w:style w:type="paragraph" w:styleId="Heading8">
    <w:name w:val="heading 8"/>
    <w:basedOn w:val="Normal"/>
    <w:next w:val="Normal"/>
    <w:link w:val="Heading8Char"/>
    <w:uiPriority w:val="9"/>
    <w:semiHidden/>
    <w:unhideWhenUsed/>
    <w:qFormat/>
    <w:rsid w:val="00027A4A"/>
    <w:pPr>
      <w:keepNext/>
      <w:keepLines/>
      <w:spacing w:after="0" w:line="240" w:lineRule="auto"/>
      <w:ind w:left="0" w:firstLine="0"/>
      <w:outlineLvl w:val="7"/>
    </w:pPr>
    <w:rPr>
      <w:rFonts w:asciiTheme="minorHAnsi" w:eastAsiaTheme="majorEastAsia" w:hAnsiTheme="minorHAnsi" w:cstheme="majorBidi"/>
      <w:b/>
      <w:i/>
      <w:iCs/>
      <w:color w:val="272727" w:themeColor="text1" w:themeTint="D8"/>
      <w:szCs w:val="20"/>
    </w:rPr>
  </w:style>
  <w:style w:type="paragraph" w:styleId="Heading9">
    <w:name w:val="heading 9"/>
    <w:basedOn w:val="Normal"/>
    <w:next w:val="Normal"/>
    <w:link w:val="Heading9Char"/>
    <w:uiPriority w:val="9"/>
    <w:semiHidden/>
    <w:unhideWhenUsed/>
    <w:qFormat/>
    <w:rsid w:val="00027A4A"/>
    <w:pPr>
      <w:keepNext/>
      <w:keepLines/>
      <w:spacing w:after="0" w:line="240" w:lineRule="auto"/>
      <w:ind w:left="0" w:firstLine="0"/>
      <w:outlineLvl w:val="8"/>
    </w:pPr>
    <w:rPr>
      <w:rFonts w:asciiTheme="minorHAnsi" w:eastAsiaTheme="majorEastAsia" w:hAnsiTheme="minorHAnsi" w:cstheme="majorBidi"/>
      <w:b/>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A4A"/>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27A4A"/>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027A4A"/>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27A4A"/>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27A4A"/>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27A4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27A4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27A4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27A4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27A4A"/>
    <w:pPr>
      <w:spacing w:after="80" w:line="240" w:lineRule="auto"/>
      <w:ind w:left="0" w:firstLine="0"/>
      <w:contextualSpacing/>
    </w:pPr>
    <w:rPr>
      <w:rFonts w:asciiTheme="majorHAnsi" w:eastAsiaTheme="majorEastAsia" w:hAnsiTheme="majorHAnsi" w:cstheme="majorBidi"/>
      <w:b/>
      <w:color w:val="auto"/>
      <w:spacing w:val="-10"/>
      <w:kern w:val="28"/>
      <w:sz w:val="56"/>
      <w:szCs w:val="56"/>
    </w:rPr>
  </w:style>
  <w:style w:type="character" w:customStyle="1" w:styleId="TitleChar">
    <w:name w:val="Title Char"/>
    <w:basedOn w:val="DefaultParagraphFont"/>
    <w:link w:val="Title"/>
    <w:uiPriority w:val="10"/>
    <w:rsid w:val="00027A4A"/>
    <w:rPr>
      <w:rFonts w:eastAsiaTheme="majorEastAsia"/>
      <w:spacing w:val="-10"/>
      <w:kern w:val="28"/>
      <w:sz w:val="56"/>
      <w:szCs w:val="56"/>
    </w:rPr>
  </w:style>
  <w:style w:type="paragraph" w:styleId="Subtitle">
    <w:name w:val="Subtitle"/>
    <w:basedOn w:val="Normal"/>
    <w:next w:val="Normal"/>
    <w:link w:val="SubtitleChar"/>
    <w:uiPriority w:val="11"/>
    <w:qFormat/>
    <w:rsid w:val="00027A4A"/>
    <w:pPr>
      <w:numPr>
        <w:ilvl w:val="1"/>
      </w:numPr>
      <w:spacing w:after="160" w:line="240" w:lineRule="auto"/>
      <w:ind w:left="39" w:hanging="10"/>
    </w:pPr>
    <w:rPr>
      <w:rFonts w:asciiTheme="minorHAnsi" w:eastAsiaTheme="majorEastAsia" w:hAnsiTheme="minorHAnsi" w:cstheme="majorBidi"/>
      <w:b/>
      <w:color w:val="595959" w:themeColor="text1" w:themeTint="A6"/>
      <w:spacing w:val="15"/>
      <w:sz w:val="28"/>
      <w:szCs w:val="28"/>
    </w:rPr>
  </w:style>
  <w:style w:type="character" w:customStyle="1" w:styleId="SubtitleChar">
    <w:name w:val="Subtitle Char"/>
    <w:basedOn w:val="DefaultParagraphFont"/>
    <w:link w:val="Subtitle"/>
    <w:uiPriority w:val="11"/>
    <w:rsid w:val="00027A4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27A4A"/>
    <w:pPr>
      <w:spacing w:before="160" w:after="160" w:line="240" w:lineRule="auto"/>
      <w:ind w:left="0" w:firstLine="0"/>
      <w:jc w:val="center"/>
    </w:pPr>
    <w:rPr>
      <w:rFonts w:asciiTheme="majorHAnsi" w:eastAsiaTheme="minorHAnsi" w:hAnsiTheme="majorHAnsi" w:cstheme="majorBidi"/>
      <w:b/>
      <w:i/>
      <w:iCs/>
      <w:color w:val="404040" w:themeColor="text1" w:themeTint="BF"/>
      <w:szCs w:val="20"/>
    </w:rPr>
  </w:style>
  <w:style w:type="character" w:customStyle="1" w:styleId="QuoteChar">
    <w:name w:val="Quote Char"/>
    <w:basedOn w:val="DefaultParagraphFont"/>
    <w:link w:val="Quote"/>
    <w:uiPriority w:val="29"/>
    <w:rsid w:val="00027A4A"/>
    <w:rPr>
      <w:i/>
      <w:iCs/>
      <w:color w:val="404040" w:themeColor="text1" w:themeTint="BF"/>
    </w:rPr>
  </w:style>
  <w:style w:type="paragraph" w:styleId="ListParagraph">
    <w:name w:val="List Paragraph"/>
    <w:basedOn w:val="Normal"/>
    <w:uiPriority w:val="34"/>
    <w:qFormat/>
    <w:rsid w:val="00027A4A"/>
    <w:pPr>
      <w:spacing w:after="0" w:line="240" w:lineRule="auto"/>
      <w:ind w:left="720" w:firstLine="0"/>
      <w:contextualSpacing/>
    </w:pPr>
    <w:rPr>
      <w:rFonts w:asciiTheme="majorHAnsi" w:eastAsiaTheme="minorHAnsi" w:hAnsiTheme="majorHAnsi" w:cstheme="majorBidi"/>
      <w:b/>
      <w:color w:val="auto"/>
      <w:szCs w:val="20"/>
    </w:rPr>
  </w:style>
  <w:style w:type="character" w:styleId="IntenseEmphasis">
    <w:name w:val="Intense Emphasis"/>
    <w:basedOn w:val="DefaultParagraphFont"/>
    <w:uiPriority w:val="21"/>
    <w:qFormat/>
    <w:rsid w:val="00027A4A"/>
    <w:rPr>
      <w:i/>
      <w:iCs/>
      <w:color w:val="2F5496" w:themeColor="accent1" w:themeShade="BF"/>
    </w:rPr>
  </w:style>
  <w:style w:type="paragraph" w:styleId="IntenseQuote">
    <w:name w:val="Intense Quote"/>
    <w:basedOn w:val="Normal"/>
    <w:next w:val="Normal"/>
    <w:link w:val="IntenseQuoteChar"/>
    <w:uiPriority w:val="30"/>
    <w:qFormat/>
    <w:rsid w:val="00027A4A"/>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heme="majorHAnsi" w:eastAsiaTheme="minorHAnsi" w:hAnsiTheme="majorHAnsi" w:cstheme="majorBidi"/>
      <w:b/>
      <w:i/>
      <w:iCs/>
      <w:color w:val="2F5496" w:themeColor="accent1" w:themeShade="BF"/>
      <w:szCs w:val="20"/>
    </w:rPr>
  </w:style>
  <w:style w:type="character" w:customStyle="1" w:styleId="IntenseQuoteChar">
    <w:name w:val="Intense Quote Char"/>
    <w:basedOn w:val="DefaultParagraphFont"/>
    <w:link w:val="IntenseQuote"/>
    <w:uiPriority w:val="30"/>
    <w:rsid w:val="00027A4A"/>
    <w:rPr>
      <w:i/>
      <w:iCs/>
      <w:color w:val="2F5496" w:themeColor="accent1" w:themeShade="BF"/>
    </w:rPr>
  </w:style>
  <w:style w:type="character" w:styleId="IntenseReference">
    <w:name w:val="Intense Reference"/>
    <w:basedOn w:val="DefaultParagraphFont"/>
    <w:uiPriority w:val="32"/>
    <w:qFormat/>
    <w:rsid w:val="00027A4A"/>
    <w:rPr>
      <w:b w:val="0"/>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Evans</dc:creator>
  <cp:keywords/>
  <dc:description/>
  <cp:lastModifiedBy>Lori Evans</cp:lastModifiedBy>
  <cp:revision>28</cp:revision>
  <dcterms:created xsi:type="dcterms:W3CDTF">2025-11-18T17:46:00Z</dcterms:created>
  <dcterms:modified xsi:type="dcterms:W3CDTF">2025-12-08T20:48:00Z</dcterms:modified>
</cp:coreProperties>
</file>